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246" w:rsidRPr="00C4325C" w:rsidRDefault="00FC2246" w:rsidP="00FC2246">
      <w:pPr>
        <w:jc w:val="both"/>
        <w:rPr>
          <w:sz w:val="22"/>
          <w:szCs w:val="22"/>
          <w:highlight w:val="yellow"/>
          <w:lang w:val="en-U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FC2246" w:rsidRPr="00D36988" w:rsidTr="00D13B73">
        <w:tc>
          <w:tcPr>
            <w:tcW w:w="0" w:type="auto"/>
            <w:shd w:val="clear" w:color="auto" w:fill="F2F2F2"/>
          </w:tcPr>
          <w:p w:rsidR="00FC2246" w:rsidRPr="00D86965" w:rsidRDefault="00D86965" w:rsidP="00D13B73">
            <w:pPr>
              <w:spacing w:after="60"/>
              <w:jc w:val="both"/>
              <w:rPr>
                <w:b/>
                <w:sz w:val="24"/>
                <w:szCs w:val="24"/>
                <w:lang w:val="en-US"/>
              </w:rPr>
            </w:pPr>
            <w:bookmarkStart w:id="0" w:name="с7"/>
            <w:bookmarkEnd w:id="0"/>
            <w:r w:rsidRPr="00D86965">
              <w:rPr>
                <w:b/>
                <w:sz w:val="24"/>
                <w:szCs w:val="24"/>
                <w:lang w:val="en-US"/>
              </w:rPr>
              <w:t>Standard</w:t>
            </w:r>
            <w:r w:rsidR="00FC2246" w:rsidRPr="00D86965">
              <w:rPr>
                <w:b/>
                <w:sz w:val="24"/>
                <w:szCs w:val="24"/>
                <w:lang w:val="sr-Cyrl-CS"/>
              </w:rPr>
              <w:t xml:space="preserve"> 7: </w:t>
            </w:r>
            <w:r w:rsidRPr="00D86965">
              <w:rPr>
                <w:b/>
                <w:sz w:val="24"/>
                <w:szCs w:val="24"/>
                <w:lang w:val="sr-Cyrl-CS"/>
              </w:rPr>
              <w:t>Student enrollment</w:t>
            </w:r>
          </w:p>
          <w:p w:rsidR="00D86965" w:rsidRPr="00D86965" w:rsidRDefault="00D86965" w:rsidP="00D13B73">
            <w:pPr>
              <w:spacing w:after="60"/>
              <w:jc w:val="both"/>
              <w:rPr>
                <w:b/>
                <w:sz w:val="22"/>
                <w:szCs w:val="22"/>
                <w:lang w:val="en-US"/>
              </w:rPr>
            </w:pPr>
          </w:p>
          <w:p w:rsidR="00D86965" w:rsidRDefault="00D86965" w:rsidP="00D13B73">
            <w:pPr>
              <w:spacing w:after="60"/>
              <w:rPr>
                <w:sz w:val="22"/>
                <w:szCs w:val="22"/>
                <w:lang w:val="en-US"/>
              </w:rPr>
            </w:pPr>
            <w:r w:rsidRPr="00D86965">
              <w:rPr>
                <w:sz w:val="22"/>
                <w:szCs w:val="22"/>
                <w:lang w:val="en-US"/>
              </w:rPr>
              <w:t>In accordance with social needs and the needs of the development of science, education and culture and its resources, the higher education institution enrolls students in the doctoral</w:t>
            </w:r>
            <w:r>
              <w:rPr>
                <w:sz w:val="22"/>
                <w:szCs w:val="22"/>
                <w:lang w:val="en-US"/>
              </w:rPr>
              <w:t xml:space="preserve"> academic</w:t>
            </w:r>
            <w:r w:rsidRPr="00D86965">
              <w:rPr>
                <w:sz w:val="22"/>
                <w:szCs w:val="22"/>
                <w:lang w:val="en-US"/>
              </w:rPr>
              <w:t xml:space="preserve"> study program.</w:t>
            </w:r>
          </w:p>
          <w:p w:rsidR="00D86965" w:rsidRPr="00D86965" w:rsidRDefault="00D86965" w:rsidP="00D13B73">
            <w:pPr>
              <w:spacing w:after="60"/>
              <w:rPr>
                <w:sz w:val="22"/>
                <w:szCs w:val="22"/>
                <w:highlight w:val="yellow"/>
                <w:lang w:val="en-US"/>
              </w:rPr>
            </w:pPr>
          </w:p>
        </w:tc>
      </w:tr>
      <w:tr w:rsidR="00FC2246" w:rsidRPr="00D36988" w:rsidTr="00D13B73">
        <w:tc>
          <w:tcPr>
            <w:tcW w:w="0" w:type="auto"/>
          </w:tcPr>
          <w:p w:rsidR="00FC2246" w:rsidRDefault="00D86965" w:rsidP="00D13B73">
            <w:pPr>
              <w:shd w:val="clear" w:color="auto" w:fill="FFFFFF"/>
              <w:jc w:val="both"/>
              <w:rPr>
                <w:b/>
                <w:sz w:val="22"/>
                <w:szCs w:val="22"/>
                <w:lang w:val="en-US"/>
              </w:rPr>
            </w:pPr>
            <w:r>
              <w:rPr>
                <w:b/>
                <w:sz w:val="22"/>
                <w:szCs w:val="22"/>
                <w:lang w:val="en-US"/>
              </w:rPr>
              <w:t>Description</w:t>
            </w:r>
            <w:r w:rsidR="00FC2246" w:rsidRPr="00D36988">
              <w:rPr>
                <w:b/>
                <w:sz w:val="22"/>
                <w:szCs w:val="22"/>
                <w:lang w:val="sr-Cyrl-CS"/>
              </w:rPr>
              <w:t xml:space="preserve"> (</w:t>
            </w:r>
            <w:r>
              <w:rPr>
                <w:b/>
                <w:sz w:val="22"/>
                <w:szCs w:val="22"/>
                <w:lang w:val="sr-Cyrl-CS"/>
              </w:rPr>
              <w:t xml:space="preserve">300 </w:t>
            </w:r>
            <w:r>
              <w:rPr>
                <w:b/>
                <w:sz w:val="22"/>
                <w:szCs w:val="22"/>
                <w:lang w:val="en-US"/>
              </w:rPr>
              <w:t>words maximum</w:t>
            </w:r>
            <w:r w:rsidR="00FC2246" w:rsidRPr="00D36988">
              <w:rPr>
                <w:b/>
                <w:sz w:val="22"/>
                <w:szCs w:val="22"/>
                <w:lang w:val="sr-Cyrl-CS"/>
              </w:rPr>
              <w:t>):</w:t>
            </w:r>
          </w:p>
          <w:p w:rsidR="00D86965" w:rsidRPr="00D44780" w:rsidRDefault="00D86965" w:rsidP="00D13B73">
            <w:pPr>
              <w:shd w:val="clear" w:color="auto" w:fill="FFFFFF"/>
              <w:jc w:val="both"/>
              <w:rPr>
                <w:b/>
                <w:sz w:val="22"/>
                <w:szCs w:val="22"/>
                <w:lang w:val="en-US"/>
              </w:rPr>
            </w:pPr>
          </w:p>
          <w:p w:rsidR="00D86965" w:rsidRDefault="00D44780" w:rsidP="00C4325C">
            <w:pPr>
              <w:spacing w:after="60"/>
              <w:jc w:val="both"/>
              <w:rPr>
                <w:sz w:val="22"/>
                <w:szCs w:val="22"/>
                <w:lang w:val="en-US"/>
              </w:rPr>
            </w:pPr>
            <w:r>
              <w:rPr>
                <w:sz w:val="22"/>
                <w:szCs w:val="22"/>
                <w:lang/>
              </w:rPr>
              <w:t>The candidate</w:t>
            </w:r>
            <w:r w:rsidR="00D86965" w:rsidRPr="00D44780">
              <w:rPr>
                <w:sz w:val="22"/>
                <w:szCs w:val="22"/>
                <w:lang w:val="en-US"/>
              </w:rPr>
              <w:t xml:space="preserve"> who meets the requirements of Article </w:t>
            </w:r>
            <w:r w:rsidRPr="00D44780">
              <w:rPr>
                <w:sz w:val="22"/>
                <w:szCs w:val="22"/>
                <w:lang/>
              </w:rPr>
              <w:t xml:space="preserve">64 </w:t>
            </w:r>
            <w:r w:rsidR="00D86965" w:rsidRPr="00D44780">
              <w:rPr>
                <w:sz w:val="22"/>
                <w:szCs w:val="22"/>
                <w:lang w:val="en-US"/>
              </w:rPr>
              <w:t>of the Statute of the Faculty of Medicine</w:t>
            </w:r>
            <w:r>
              <w:rPr>
                <w:sz w:val="22"/>
                <w:szCs w:val="22"/>
                <w:lang w:val="en-US"/>
              </w:rPr>
              <w:t xml:space="preserve"> and </w:t>
            </w:r>
            <w:r w:rsidR="00D86965" w:rsidRPr="00D44780">
              <w:rPr>
                <w:sz w:val="22"/>
                <w:szCs w:val="22"/>
                <w:lang w:val="en-US"/>
              </w:rPr>
              <w:t xml:space="preserve"> who meets the following conditions may enroll in the first year of doctoral academic studies in medical sciences: 1) general conditions provided by the Rulebook on conditions, manner and procedure of the enrollment from the University of Belgrade for all levels of studies; 2) possession of a diploma of graduate or integrated graduate studies obtained at an accredited institution and valid for the Republic of Serbia; 3) completed integrated medical studies with 360 ECTS credits or graduate academic studies in veterinary medicine, dentistry or pharmacy with at least 300 ECTS credits 4) </w:t>
            </w:r>
            <w:r w:rsidRPr="00D44780">
              <w:rPr>
                <w:sz w:val="22"/>
                <w:szCs w:val="22"/>
                <w:lang w:val="en-US"/>
              </w:rPr>
              <w:t>knowledge of English - level B2 and higher, with the attached certificate of language proficiency;</w:t>
            </w:r>
            <w:r w:rsidR="00D86965" w:rsidRPr="00D44780">
              <w:rPr>
                <w:sz w:val="22"/>
                <w:szCs w:val="22"/>
                <w:lang w:val="en-US"/>
              </w:rPr>
              <w:t xml:space="preserve"> 5) computer literacy. The initial list of candidates is made by the Enrollment Commission (composed of representatives</w:t>
            </w:r>
            <w:r w:rsidR="00D86965" w:rsidRPr="00D86965">
              <w:rPr>
                <w:sz w:val="22"/>
                <w:szCs w:val="22"/>
                <w:lang w:val="en-US"/>
              </w:rPr>
              <w:t xml:space="preserve"> of program councils of doctoral </w:t>
            </w:r>
            <w:r w:rsidR="00D86965">
              <w:rPr>
                <w:sz w:val="22"/>
                <w:szCs w:val="22"/>
                <w:lang w:val="en-US"/>
              </w:rPr>
              <w:t xml:space="preserve">academic </w:t>
            </w:r>
            <w:r w:rsidR="00D86965" w:rsidRPr="00D86965">
              <w:rPr>
                <w:sz w:val="22"/>
                <w:szCs w:val="22"/>
                <w:lang w:val="en-US"/>
              </w:rPr>
              <w:t>studies) based on the overall average grade in previous studies, previous experience in scientific research and individual preferences and abilities of candidates assessed through interviews with the Program Council. The final list of accepted candidates is adopted by the Scientific Council on the proposal of the Enrollment Commission.</w:t>
            </w:r>
          </w:p>
          <w:p w:rsidR="00D86965" w:rsidRPr="00D86965" w:rsidRDefault="00D86965" w:rsidP="00C4325C">
            <w:pPr>
              <w:spacing w:after="60"/>
              <w:jc w:val="both"/>
              <w:rPr>
                <w:sz w:val="22"/>
                <w:szCs w:val="22"/>
                <w:lang w:val="en-US"/>
              </w:rPr>
            </w:pPr>
          </w:p>
        </w:tc>
      </w:tr>
      <w:tr w:rsidR="00FC2246" w:rsidRPr="00D36988" w:rsidTr="00D13B73">
        <w:tc>
          <w:tcPr>
            <w:tcW w:w="0" w:type="auto"/>
          </w:tcPr>
          <w:p w:rsidR="00FC2246" w:rsidRDefault="00D86965" w:rsidP="00D13B73">
            <w:pPr>
              <w:shd w:val="clear" w:color="auto" w:fill="FFFFFF"/>
              <w:jc w:val="both"/>
              <w:rPr>
                <w:b/>
                <w:sz w:val="22"/>
                <w:szCs w:val="22"/>
                <w:lang w:val="sr-Cyrl-CS"/>
              </w:rPr>
            </w:pPr>
            <w:r>
              <w:rPr>
                <w:b/>
                <w:sz w:val="22"/>
                <w:szCs w:val="22"/>
              </w:rPr>
              <w:t>Standard</w:t>
            </w:r>
            <w:r w:rsidR="00FC2246">
              <w:rPr>
                <w:b/>
                <w:sz w:val="22"/>
                <w:szCs w:val="22"/>
              </w:rPr>
              <w:t xml:space="preserve"> 7</w:t>
            </w:r>
            <w:r>
              <w:rPr>
                <w:b/>
                <w:sz w:val="22"/>
                <w:szCs w:val="22"/>
              </w:rPr>
              <w:t xml:space="preserve"> Tables</w:t>
            </w:r>
            <w:r w:rsidR="00FC2246">
              <w:rPr>
                <w:b/>
                <w:sz w:val="22"/>
                <w:szCs w:val="22"/>
                <w:lang w:val="sr-Cyrl-CS"/>
              </w:rPr>
              <w:t xml:space="preserve">: </w:t>
            </w:r>
          </w:p>
          <w:p w:rsidR="00FC2246" w:rsidRPr="00D86965" w:rsidRDefault="00205A30" w:rsidP="00D86965">
            <w:pPr>
              <w:jc w:val="both"/>
              <w:rPr>
                <w:b/>
                <w:i/>
                <w:sz w:val="22"/>
                <w:szCs w:val="22"/>
                <w:lang w:val="en-US"/>
              </w:rPr>
            </w:pPr>
            <w:hyperlink r:id="rId4" w:history="1">
              <w:r w:rsidR="00D86965">
                <w:rPr>
                  <w:rStyle w:val="Hyperlink"/>
                  <w:b/>
                  <w:sz w:val="22"/>
                  <w:szCs w:val="22"/>
                  <w:lang w:val="en-US"/>
                </w:rPr>
                <w:t>Table</w:t>
              </w:r>
              <w:r w:rsidR="00FC2246" w:rsidRPr="00BF2FCE">
                <w:rPr>
                  <w:rStyle w:val="Hyperlink"/>
                  <w:b/>
                  <w:sz w:val="22"/>
                  <w:szCs w:val="22"/>
                  <w:lang w:val="sr-Cyrl-CS"/>
                </w:rPr>
                <w:t xml:space="preserve"> 7.1.</w:t>
              </w:r>
            </w:hyperlink>
            <w:r w:rsidR="00FC2246" w:rsidRPr="00D36988">
              <w:rPr>
                <w:sz w:val="22"/>
                <w:szCs w:val="22"/>
                <w:lang w:val="sr-Cyrl-CS"/>
              </w:rPr>
              <w:t xml:space="preserve"> </w:t>
            </w:r>
            <w:r w:rsidR="00D86965" w:rsidRPr="00D86965">
              <w:rPr>
                <w:sz w:val="22"/>
                <w:szCs w:val="22"/>
                <w:lang w:val="sr-Cyrl-CS"/>
              </w:rPr>
              <w:t>Number of students enrolling in a given study program (from the Accreditation Request)</w:t>
            </w:r>
          </w:p>
        </w:tc>
      </w:tr>
      <w:tr w:rsidR="00FC2246" w:rsidRPr="00D36988" w:rsidTr="00D13B73">
        <w:tc>
          <w:tcPr>
            <w:tcW w:w="0" w:type="auto"/>
          </w:tcPr>
          <w:p w:rsidR="00FC2246" w:rsidRPr="00D36988" w:rsidRDefault="00D86965" w:rsidP="00D13B73">
            <w:pPr>
              <w:shd w:val="clear" w:color="auto" w:fill="FFFFFF"/>
              <w:jc w:val="both"/>
              <w:rPr>
                <w:b/>
                <w:sz w:val="22"/>
                <w:szCs w:val="22"/>
                <w:lang w:val="sr-Cyrl-CS"/>
              </w:rPr>
            </w:pPr>
            <w:r>
              <w:rPr>
                <w:b/>
                <w:sz w:val="22"/>
                <w:szCs w:val="22"/>
              </w:rPr>
              <w:t>Srtandard</w:t>
            </w:r>
            <w:r w:rsidR="00FC2246">
              <w:rPr>
                <w:b/>
                <w:sz w:val="22"/>
                <w:szCs w:val="22"/>
              </w:rPr>
              <w:t xml:space="preserve"> 7</w:t>
            </w:r>
            <w:r>
              <w:rPr>
                <w:b/>
                <w:sz w:val="22"/>
                <w:szCs w:val="22"/>
              </w:rPr>
              <w:t xml:space="preserve"> Annexes</w:t>
            </w:r>
            <w:r w:rsidR="00FC2246" w:rsidRPr="00D36988">
              <w:rPr>
                <w:b/>
                <w:sz w:val="22"/>
                <w:szCs w:val="22"/>
                <w:lang w:val="sr-Cyrl-CS"/>
              </w:rPr>
              <w:t xml:space="preserve">: </w:t>
            </w:r>
          </w:p>
          <w:p w:rsidR="00D86965" w:rsidRPr="00D86965" w:rsidRDefault="00D86965" w:rsidP="00D86965">
            <w:pPr>
              <w:jc w:val="both"/>
              <w:rPr>
                <w:sz w:val="22"/>
                <w:szCs w:val="22"/>
                <w:lang w:val="en-US"/>
              </w:rPr>
            </w:pPr>
            <w:r>
              <w:rPr>
                <w:b/>
                <w:sz w:val="22"/>
                <w:szCs w:val="22"/>
                <w:lang w:val="en-US"/>
              </w:rPr>
              <w:t>Annex</w:t>
            </w:r>
            <w:r w:rsidR="00FC2246" w:rsidRPr="00D36988">
              <w:rPr>
                <w:b/>
                <w:sz w:val="22"/>
                <w:szCs w:val="22"/>
                <w:lang w:val="sr-Cyrl-CS"/>
              </w:rPr>
              <w:t xml:space="preserve"> 7.1</w:t>
            </w:r>
            <w:r w:rsidR="00FC2246" w:rsidRPr="001E5A49">
              <w:rPr>
                <w:b/>
                <w:sz w:val="22"/>
                <w:szCs w:val="22"/>
                <w:lang w:val="ru-RU"/>
              </w:rPr>
              <w:t xml:space="preserve">. </w:t>
            </w:r>
            <w:r>
              <w:rPr>
                <w:sz w:val="22"/>
                <w:szCs w:val="22"/>
                <w:lang w:val="en-US"/>
              </w:rPr>
              <w:t>Call</w:t>
            </w:r>
            <w:r w:rsidRPr="00D86965">
              <w:rPr>
                <w:sz w:val="22"/>
                <w:szCs w:val="22"/>
                <w:lang w:val="en-US"/>
              </w:rPr>
              <w:t xml:space="preserve"> for enrollment in doctoral</w:t>
            </w:r>
            <w:r>
              <w:rPr>
                <w:sz w:val="22"/>
                <w:szCs w:val="22"/>
                <w:lang w:val="en-US"/>
              </w:rPr>
              <w:t xml:space="preserve"> academic</w:t>
            </w:r>
            <w:r w:rsidRPr="00D86965">
              <w:rPr>
                <w:sz w:val="22"/>
                <w:szCs w:val="22"/>
                <w:lang w:val="en-US"/>
              </w:rPr>
              <w:t xml:space="preserve"> studies (if their realization has begun</w:t>
            </w:r>
            <w:r>
              <w:rPr>
                <w:sz w:val="22"/>
                <w:szCs w:val="22"/>
                <w:lang w:val="en-US"/>
              </w:rPr>
              <w:t>)</w:t>
            </w:r>
          </w:p>
        </w:tc>
      </w:tr>
    </w:tbl>
    <w:p w:rsidR="00FC2246" w:rsidRDefault="00FC2246" w:rsidP="00FC2246">
      <w:pPr>
        <w:jc w:val="both"/>
        <w:rPr>
          <w:sz w:val="22"/>
          <w:szCs w:val="22"/>
          <w:highlight w:val="yellow"/>
          <w:lang w:val="sr-Cyrl-CS"/>
        </w:rPr>
      </w:pPr>
    </w:p>
    <w:p w:rsidR="00814F36" w:rsidRDefault="00D44780"/>
    <w:sectPr w:rsidR="00814F36" w:rsidSect="0028381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C2246"/>
    <w:rsid w:val="001515E4"/>
    <w:rsid w:val="001D4989"/>
    <w:rsid w:val="00205A30"/>
    <w:rsid w:val="0028381D"/>
    <w:rsid w:val="002C2E9B"/>
    <w:rsid w:val="0034480E"/>
    <w:rsid w:val="00766E38"/>
    <w:rsid w:val="009631B8"/>
    <w:rsid w:val="00AB2512"/>
    <w:rsid w:val="00C4325C"/>
    <w:rsid w:val="00D44780"/>
    <w:rsid w:val="00D86965"/>
    <w:rsid w:val="00FC22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246"/>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C224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HP\AppData\Local\Temp\Rar$DI14.603\Tabele\Tabela%207.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cp:revision>
  <dcterms:created xsi:type="dcterms:W3CDTF">2022-01-12T09:29:00Z</dcterms:created>
  <dcterms:modified xsi:type="dcterms:W3CDTF">2022-01-21T07:50:00Z</dcterms:modified>
</cp:coreProperties>
</file>